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CF" w:rsidRPr="00AF5BE4" w:rsidRDefault="00D312CF" w:rsidP="00D312CF">
      <w:pPr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AF5BE4">
        <w:rPr>
          <w:rFonts w:ascii="Times New Roman" w:hAnsi="Times New Roman" w:cs="Times New Roman"/>
          <w:b/>
          <w:bCs/>
          <w:noProof/>
          <w:sz w:val="28"/>
          <w:szCs w:val="28"/>
        </w:rPr>
        <w:t>Các Biện pháp Nối lại các Chuyến bay Quốc tế chở Khách</w:t>
      </w:r>
    </w:p>
    <w:p w:rsidR="00D312CF" w:rsidRPr="00AF5BE4" w:rsidRDefault="00D312CF" w:rsidP="00D312CF">
      <w:pPr>
        <w:jc w:val="both"/>
        <w:rPr>
          <w:rFonts w:ascii="Times New Roman" w:hAnsi="Times New Roman" w:cs="Times New Roman"/>
          <w:noProof/>
          <w:sz w:val="28"/>
          <w:szCs w:val="28"/>
          <w:lang w:val="vi-VN"/>
        </w:rPr>
      </w:pP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Theo Thông báo về Kế hoạch </w:t>
      </w:r>
      <w:r w:rsidRPr="00AF5BE4">
        <w:rPr>
          <w:rFonts w:ascii="Times New Roman" w:hAnsi="Times New Roman" w:cs="Times New Roman"/>
          <w:noProof/>
          <w:sz w:val="28"/>
          <w:szCs w:val="28"/>
        </w:rPr>
        <w:t>T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ổng thể </w:t>
      </w:r>
      <w:r w:rsidRPr="00AF5BE4">
        <w:rPr>
          <w:rFonts w:ascii="Times New Roman" w:hAnsi="Times New Roman" w:cs="Times New Roman"/>
          <w:noProof/>
          <w:sz w:val="28"/>
          <w:szCs w:val="28"/>
        </w:rPr>
        <w:t>Q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uản lý </w:t>
      </w:r>
      <w:r w:rsidRPr="00AF5BE4">
        <w:rPr>
          <w:rFonts w:ascii="Times New Roman" w:hAnsi="Times New Roman" w:cs="Times New Roman"/>
          <w:noProof/>
          <w:sz w:val="28"/>
          <w:szCs w:val="28"/>
        </w:rPr>
        <w:t>L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ây nhiễm vi rút </w:t>
      </w:r>
      <w:r w:rsidRPr="00AF5BE4">
        <w:rPr>
          <w:rFonts w:ascii="Times New Roman" w:hAnsi="Times New Roman" w:cs="Times New Roman"/>
          <w:noProof/>
          <w:sz w:val="28"/>
          <w:szCs w:val="28"/>
        </w:rPr>
        <w:t>C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orona </w:t>
      </w:r>
      <w:r w:rsidRPr="00AF5BE4">
        <w:rPr>
          <w:rFonts w:ascii="Times New Roman" w:hAnsi="Times New Roman" w:cs="Times New Roman"/>
          <w:noProof/>
          <w:sz w:val="28"/>
          <w:szCs w:val="28"/>
        </w:rPr>
        <w:t xml:space="preserve">Chủng 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mới bằng các </w:t>
      </w:r>
      <w:r w:rsidRPr="00AF5BE4">
        <w:rPr>
          <w:rFonts w:ascii="Times New Roman" w:hAnsi="Times New Roman" w:cs="Times New Roman"/>
          <w:noProof/>
          <w:sz w:val="28"/>
          <w:szCs w:val="28"/>
        </w:rPr>
        <w:t>B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iện pháp chống lại </w:t>
      </w:r>
      <w:r w:rsidRPr="00AF5BE4">
        <w:rPr>
          <w:rFonts w:ascii="Times New Roman" w:hAnsi="Times New Roman" w:cs="Times New Roman"/>
          <w:noProof/>
          <w:sz w:val="28"/>
          <w:szCs w:val="28"/>
        </w:rPr>
        <w:t>các B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ệnh truyền nhiễm </w:t>
      </w:r>
      <w:r w:rsidRPr="00AF5BE4">
        <w:rPr>
          <w:rFonts w:ascii="Times New Roman" w:hAnsi="Times New Roman" w:cs="Times New Roman"/>
          <w:noProof/>
          <w:sz w:val="28"/>
          <w:szCs w:val="28"/>
        </w:rPr>
        <w:t>L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>oại B (</w:t>
      </w:r>
      <w:r w:rsidRPr="00AF5BE4">
        <w:rPr>
          <w:rFonts w:ascii="Times New Roman" w:hAnsi="Times New Roman" w:cs="Times New Roman"/>
          <w:noProof/>
          <w:sz w:val="28"/>
          <w:szCs w:val="28"/>
        </w:rPr>
        <w:t xml:space="preserve">theo 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Cơ chế chung ZF </w:t>
      </w:r>
      <w:r w:rsidRPr="00AF5BE4">
        <w:rPr>
          <w:rFonts w:ascii="Times New Roman" w:hAnsi="Times New Roman" w:cs="Times New Roman"/>
          <w:noProof/>
          <w:sz w:val="28"/>
          <w:szCs w:val="28"/>
        </w:rPr>
        <w:t xml:space="preserve">Số 144 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>[2022]</w:t>
      </w:r>
      <w:r w:rsidRPr="00AF5BE4">
        <w:rPr>
          <w:rFonts w:ascii="Times New Roman" w:hAnsi="Times New Roman" w:cs="Times New Roman"/>
          <w:noProof/>
          <w:sz w:val="28"/>
          <w:szCs w:val="28"/>
        </w:rPr>
        <w:t>)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 và Thông báo về các </w:t>
      </w:r>
      <w:r w:rsidRPr="00AF5BE4">
        <w:rPr>
          <w:rFonts w:ascii="Times New Roman" w:hAnsi="Times New Roman" w:cs="Times New Roman"/>
          <w:noProof/>
          <w:sz w:val="28"/>
          <w:szCs w:val="28"/>
        </w:rPr>
        <w:t>B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iện pháp </w:t>
      </w:r>
      <w:r w:rsidRPr="00AF5BE4">
        <w:rPr>
          <w:rFonts w:ascii="Times New Roman" w:hAnsi="Times New Roman" w:cs="Times New Roman"/>
          <w:noProof/>
          <w:sz w:val="28"/>
          <w:szCs w:val="28"/>
        </w:rPr>
        <w:t>T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ạm thời đối với việc </w:t>
      </w:r>
      <w:r w:rsidRPr="00AF5BE4">
        <w:rPr>
          <w:rFonts w:ascii="Times New Roman" w:hAnsi="Times New Roman" w:cs="Times New Roman"/>
          <w:noProof/>
          <w:sz w:val="28"/>
          <w:szCs w:val="28"/>
        </w:rPr>
        <w:t>Đ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>i lại qua</w:t>
      </w:r>
      <w:r w:rsidRPr="00AF5BE4">
        <w:rPr>
          <w:rFonts w:ascii="Times New Roman" w:hAnsi="Times New Roman" w:cs="Times New Roman"/>
          <w:noProof/>
          <w:sz w:val="28"/>
          <w:szCs w:val="28"/>
        </w:rPr>
        <w:t>B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iên giới được </w:t>
      </w:r>
      <w:r w:rsidRPr="00AF5BE4">
        <w:rPr>
          <w:rFonts w:ascii="Times New Roman" w:hAnsi="Times New Roman" w:cs="Times New Roman"/>
          <w:noProof/>
          <w:sz w:val="28"/>
          <w:szCs w:val="28"/>
        </w:rPr>
        <w:t>Cơ quan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 Tổng hợp và </w:t>
      </w:r>
      <w:r w:rsidRPr="00AF5BE4">
        <w:rPr>
          <w:rFonts w:ascii="Times New Roman" w:hAnsi="Times New Roman" w:cs="Times New Roman"/>
          <w:noProof/>
          <w:sz w:val="28"/>
          <w:szCs w:val="28"/>
        </w:rPr>
        <w:t xml:space="preserve">Cơ quan 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Đối ngoại của </w:t>
      </w:r>
      <w:r w:rsidRPr="00AF5BE4">
        <w:rPr>
          <w:rFonts w:ascii="Times New Roman" w:hAnsi="Times New Roman" w:cs="Times New Roman"/>
          <w:i/>
          <w:iCs/>
          <w:sz w:val="28"/>
          <w:szCs w:val="28"/>
          <w:lang w:val="nl-NL"/>
        </w:rPr>
        <w:t>Cơ chế phối hợp chung của Chính phủ về ngăn ngừa và kiểm soát COVID-19</w:t>
      </w:r>
      <w:r w:rsidRPr="00AF5BE4">
        <w:rPr>
          <w:rFonts w:ascii="Times New Roman" w:hAnsi="Times New Roman" w:cs="Times New Roman"/>
          <w:sz w:val="28"/>
          <w:szCs w:val="28"/>
          <w:lang w:val="nl-NL"/>
        </w:rPr>
        <w:t xml:space="preserve">ban hành 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>cũng như Kế hoạch</w:t>
      </w:r>
      <w:r w:rsidRPr="00AF5BE4">
        <w:rPr>
          <w:rFonts w:ascii="Times New Roman" w:hAnsi="Times New Roman" w:cs="Times New Roman"/>
          <w:noProof/>
          <w:sz w:val="28"/>
          <w:szCs w:val="28"/>
        </w:rPr>
        <w:t xml:space="preserve"> công tác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 của </w:t>
      </w:r>
      <w:r w:rsidRPr="00AF5BE4">
        <w:rPr>
          <w:rFonts w:ascii="Times New Roman" w:hAnsi="Times New Roman" w:cs="Times New Roman"/>
          <w:noProof/>
          <w:sz w:val="28"/>
          <w:szCs w:val="28"/>
        </w:rPr>
        <w:t xml:space="preserve">Tổng 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Cục Hàng không Dân dụng Trung Quốc (CAAC) về việc nối lại các chuyến bay quốc tế </w:t>
      </w:r>
      <w:r w:rsidRPr="00AF5BE4">
        <w:rPr>
          <w:rFonts w:ascii="Times New Roman" w:hAnsi="Times New Roman" w:cs="Times New Roman"/>
          <w:noProof/>
          <w:sz w:val="28"/>
          <w:szCs w:val="28"/>
        </w:rPr>
        <w:t xml:space="preserve">chở khách 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>và</w:t>
      </w:r>
      <w:r w:rsidRPr="00AF5BE4">
        <w:rPr>
          <w:rFonts w:ascii="Times New Roman" w:hAnsi="Times New Roman" w:cs="Times New Roman"/>
          <w:noProof/>
          <w:sz w:val="28"/>
          <w:szCs w:val="28"/>
        </w:rPr>
        <w:t xml:space="preserve"> để 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nỗ lực phối hợp trong việc thực hiện các biện pháp phòng ngừa và kiểm soát COVID-19, đảm bảo an toàn khi khai thác và </w:t>
      </w:r>
      <w:r w:rsidRPr="00AF5BE4">
        <w:rPr>
          <w:rFonts w:ascii="Times New Roman" w:hAnsi="Times New Roman" w:cs="Times New Roman"/>
          <w:noProof/>
          <w:sz w:val="28"/>
          <w:szCs w:val="28"/>
        </w:rPr>
        <w:t xml:space="preserve">tiến tới 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>phục hồi và phát triển toàn ngành</w:t>
      </w:r>
      <w:r w:rsidRPr="00AF5BE4">
        <w:rPr>
          <w:rFonts w:ascii="Times New Roman" w:hAnsi="Times New Roman" w:cs="Times New Roman"/>
          <w:noProof/>
          <w:sz w:val="28"/>
          <w:szCs w:val="28"/>
        </w:rPr>
        <w:t xml:space="preserve"> hàng không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>, đồng thời tạo điều kiện</w:t>
      </w:r>
      <w:r w:rsidRPr="00AF5BE4">
        <w:rPr>
          <w:rFonts w:ascii="Times New Roman" w:hAnsi="Times New Roman" w:cs="Times New Roman"/>
          <w:noProof/>
          <w:sz w:val="28"/>
          <w:szCs w:val="28"/>
        </w:rPr>
        <w:t xml:space="preserve"> thuận lợi cho giao hoạt động giao lưu quốc tế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, </w:t>
      </w:r>
      <w:r w:rsidRPr="00AF5BE4">
        <w:rPr>
          <w:rFonts w:ascii="Times New Roman" w:hAnsi="Times New Roman" w:cs="Times New Roman"/>
          <w:noProof/>
          <w:sz w:val="28"/>
          <w:szCs w:val="28"/>
        </w:rPr>
        <w:t xml:space="preserve">công tác 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thu xếp nối lại các chuyến bay quốc tế </w:t>
      </w:r>
      <w:r w:rsidRPr="00AF5BE4">
        <w:rPr>
          <w:rFonts w:ascii="Times New Roman" w:hAnsi="Times New Roman" w:cs="Times New Roman"/>
          <w:noProof/>
          <w:sz w:val="28"/>
          <w:szCs w:val="28"/>
        </w:rPr>
        <w:t xml:space="preserve">chở khách 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được thực hiện như sau: </w:t>
      </w:r>
    </w:p>
    <w:p w:rsidR="00D312CF" w:rsidRPr="00AF5BE4" w:rsidRDefault="00D312CF" w:rsidP="00D312CF">
      <w:pPr>
        <w:jc w:val="both"/>
        <w:rPr>
          <w:rFonts w:ascii="Times New Roman" w:hAnsi="Times New Roman" w:cs="Times New Roman"/>
          <w:noProof/>
          <w:sz w:val="28"/>
          <w:szCs w:val="28"/>
          <w:lang w:val="vi-VN"/>
        </w:rPr>
      </w:pP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1. Bắt đầu từ ngày </w:t>
      </w:r>
      <w:r w:rsidRPr="00AF5BE4">
        <w:rPr>
          <w:rFonts w:ascii="Times New Roman" w:hAnsi="Times New Roman" w:cs="Times New Roman"/>
          <w:noProof/>
          <w:sz w:val="28"/>
          <w:szCs w:val="28"/>
        </w:rPr>
        <w:t>0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8 tháng </w:t>
      </w:r>
      <w:r w:rsidRPr="00AF5BE4">
        <w:rPr>
          <w:rFonts w:ascii="Times New Roman" w:hAnsi="Times New Roman" w:cs="Times New Roman"/>
          <w:noProof/>
          <w:sz w:val="28"/>
          <w:szCs w:val="28"/>
        </w:rPr>
        <w:t>0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>1 năm 2023, các biện pháp điều chỉnh và kiểm soát như "</w:t>
      </w:r>
      <w:r w:rsidRPr="00AF5BE4">
        <w:rPr>
          <w:rFonts w:ascii="Times New Roman" w:hAnsi="Times New Roman" w:cs="Times New Roman"/>
          <w:noProof/>
          <w:sz w:val="28"/>
          <w:szCs w:val="28"/>
        </w:rPr>
        <w:t>five-ones policy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>"</w:t>
      </w:r>
      <w:r w:rsidRPr="00AF5BE4">
        <w:rPr>
          <w:rStyle w:val="FootnoteReference"/>
          <w:rFonts w:ascii="Times New Roman" w:hAnsi="Times New Roman" w:cs="Times New Roman"/>
          <w:noProof/>
          <w:sz w:val="28"/>
          <w:szCs w:val="28"/>
          <w:lang w:val="vi-VN"/>
        </w:rPr>
        <w:footnoteReference w:id="2"/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 và "</w:t>
      </w:r>
      <w:r w:rsidRPr="00AF5BE4">
        <w:rPr>
          <w:rFonts w:ascii="Times New Roman" w:hAnsi="Times New Roman" w:cs="Times New Roman"/>
          <w:noProof/>
          <w:sz w:val="28"/>
          <w:szCs w:val="28"/>
        </w:rPr>
        <w:t xml:space="preserve">country-specific policy” </w:t>
      </w:r>
      <w:r w:rsidRPr="00AF5BE4">
        <w:rPr>
          <w:rStyle w:val="FootnoteReference"/>
          <w:rFonts w:ascii="Times New Roman" w:hAnsi="Times New Roman" w:cs="Times New Roman"/>
          <w:noProof/>
          <w:sz w:val="28"/>
          <w:szCs w:val="28"/>
          <w:lang w:val="vi-VN"/>
        </w:rPr>
        <w:footnoteReference w:id="3"/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 sẽ không còn được áp dụng trên các chuyến bay quốc tế</w:t>
      </w:r>
      <w:r w:rsidRPr="00AF5BE4">
        <w:rPr>
          <w:rFonts w:ascii="Times New Roman" w:hAnsi="Times New Roman" w:cs="Times New Roman"/>
          <w:noProof/>
          <w:sz w:val="28"/>
          <w:szCs w:val="28"/>
        </w:rPr>
        <w:t xml:space="preserve"> chở khách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 và cả các hãng hàng không Trung Quốc và nước ngoài đều có thể khai thác các chuyến bay</w:t>
      </w:r>
      <w:r w:rsidRPr="00AF5BE4">
        <w:rPr>
          <w:rFonts w:ascii="Times New Roman" w:hAnsi="Times New Roman" w:cs="Times New Roman"/>
          <w:noProof/>
          <w:sz w:val="28"/>
          <w:szCs w:val="28"/>
        </w:rPr>
        <w:t xml:space="preserve"> quốc tế chở khách thường lệ của mình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 theo </w:t>
      </w:r>
      <w:r w:rsidRPr="00AF5BE4">
        <w:rPr>
          <w:rFonts w:ascii="Times New Roman" w:hAnsi="Times New Roman" w:cs="Times New Roman"/>
          <w:noProof/>
          <w:sz w:val="28"/>
          <w:szCs w:val="28"/>
        </w:rPr>
        <w:t xml:space="preserve">các 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>thỏa thuận trong các</w:t>
      </w:r>
      <w:r w:rsidRPr="00AF5BE4">
        <w:rPr>
          <w:rFonts w:ascii="Times New Roman" w:hAnsi="Times New Roman" w:cs="Times New Roman"/>
          <w:noProof/>
          <w:sz w:val="28"/>
          <w:szCs w:val="28"/>
        </w:rPr>
        <w:t xml:space="preserve"> Hiệp định vận tải hàng không song phương hiện tại.</w:t>
      </w:r>
    </w:p>
    <w:p w:rsidR="00D312CF" w:rsidRPr="00AF5BE4" w:rsidRDefault="00D312CF" w:rsidP="00D312CF">
      <w:pPr>
        <w:jc w:val="both"/>
        <w:rPr>
          <w:rFonts w:ascii="Times New Roman" w:hAnsi="Times New Roman" w:cs="Times New Roman"/>
          <w:noProof/>
          <w:sz w:val="28"/>
          <w:szCs w:val="28"/>
          <w:lang w:val="vi-VN"/>
        </w:rPr>
      </w:pP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2. Bắt đầu từ ngày </w:t>
      </w:r>
      <w:r w:rsidRPr="00AF5BE4">
        <w:rPr>
          <w:rFonts w:ascii="Times New Roman" w:hAnsi="Times New Roman" w:cs="Times New Roman"/>
          <w:noProof/>
          <w:sz w:val="28"/>
          <w:szCs w:val="28"/>
        </w:rPr>
        <w:t>0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8 tháng </w:t>
      </w:r>
      <w:r w:rsidRPr="00AF5BE4">
        <w:rPr>
          <w:rFonts w:ascii="Times New Roman" w:hAnsi="Times New Roman" w:cs="Times New Roman"/>
          <w:noProof/>
          <w:sz w:val="28"/>
          <w:szCs w:val="28"/>
        </w:rPr>
        <w:t>0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>1 năm 2023, các hãng hàng không Trung Quốc và nước ngoài có giấy phép</w:t>
      </w:r>
      <w:r w:rsidRPr="00AF5BE4">
        <w:rPr>
          <w:rFonts w:ascii="Times New Roman" w:hAnsi="Times New Roman" w:cs="Times New Roman"/>
          <w:noProof/>
          <w:sz w:val="28"/>
          <w:szCs w:val="28"/>
        </w:rPr>
        <w:t xml:space="preserve"> khai thác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 các chuyến bay </w:t>
      </w:r>
      <w:r w:rsidRPr="00AF5BE4">
        <w:rPr>
          <w:rFonts w:ascii="Times New Roman" w:hAnsi="Times New Roman" w:cs="Times New Roman"/>
          <w:noProof/>
          <w:sz w:val="28"/>
          <w:szCs w:val="28"/>
        </w:rPr>
        <w:t xml:space="preserve">quốc tế 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chở khách có thể nộp đơn xin nối lại các hoạt động </w:t>
      </w:r>
      <w:r w:rsidRPr="00AF5BE4">
        <w:rPr>
          <w:rFonts w:ascii="Times New Roman" w:hAnsi="Times New Roman" w:cs="Times New Roman"/>
          <w:noProof/>
          <w:sz w:val="28"/>
          <w:szCs w:val="28"/>
        </w:rPr>
        <w:t xml:space="preserve">khai thác 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đã được phê duyệt </w:t>
      </w:r>
      <w:r w:rsidRPr="00AF5BE4">
        <w:rPr>
          <w:rFonts w:ascii="Times New Roman" w:hAnsi="Times New Roman" w:cs="Times New Roman"/>
          <w:noProof/>
          <w:sz w:val="28"/>
          <w:szCs w:val="28"/>
        </w:rPr>
        <w:t xml:space="preserve">theo Lịch bay mùa đông 2019 của 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IATA. </w:t>
      </w:r>
    </w:p>
    <w:p w:rsidR="00D312CF" w:rsidRPr="00AF5BE4" w:rsidRDefault="00D312CF" w:rsidP="00D312CF">
      <w:pPr>
        <w:jc w:val="both"/>
        <w:rPr>
          <w:rFonts w:ascii="Times New Roman" w:hAnsi="Times New Roman" w:cs="Times New Roman"/>
          <w:noProof/>
          <w:sz w:val="28"/>
          <w:szCs w:val="28"/>
          <w:lang w:val="vi-VN"/>
        </w:rPr>
      </w:pP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3. Bắt đầu từ ngày </w:t>
      </w:r>
      <w:r w:rsidRPr="00AF5BE4">
        <w:rPr>
          <w:rFonts w:ascii="Times New Roman" w:hAnsi="Times New Roman" w:cs="Times New Roman"/>
          <w:noProof/>
          <w:sz w:val="28"/>
          <w:szCs w:val="28"/>
        </w:rPr>
        <w:t>0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8 tháng </w:t>
      </w:r>
      <w:r w:rsidRPr="00AF5BE4">
        <w:rPr>
          <w:rFonts w:ascii="Times New Roman" w:hAnsi="Times New Roman" w:cs="Times New Roman"/>
          <w:noProof/>
          <w:sz w:val="28"/>
          <w:szCs w:val="28"/>
        </w:rPr>
        <w:t>0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1 năm 2023, </w:t>
      </w:r>
      <w:r w:rsidRPr="00AF5BE4">
        <w:rPr>
          <w:rFonts w:ascii="Times New Roman" w:hAnsi="Times New Roman" w:cs="Times New Roman"/>
          <w:noProof/>
          <w:sz w:val="28"/>
          <w:szCs w:val="28"/>
        </w:rPr>
        <w:t xml:space="preserve">sẽ nối lại 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>việc xem xét đơn</w:t>
      </w:r>
      <w:r w:rsidRPr="00AF5BE4">
        <w:rPr>
          <w:rFonts w:ascii="Times New Roman" w:hAnsi="Times New Roman" w:cs="Times New Roman"/>
          <w:noProof/>
          <w:sz w:val="28"/>
          <w:szCs w:val="28"/>
        </w:rPr>
        <w:t xml:space="preserve"> xin cấp phép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 của các hãng hàng không Trung Quốc và nước ngoài </w:t>
      </w:r>
      <w:r w:rsidRPr="00AF5BE4">
        <w:rPr>
          <w:rFonts w:ascii="Times New Roman" w:hAnsi="Times New Roman" w:cs="Times New Roman"/>
          <w:noProof/>
          <w:sz w:val="28"/>
          <w:szCs w:val="28"/>
        </w:rPr>
        <w:t xml:space="preserve">cho các đường bay mới 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hoặc tăng tần suất các chuyến bay </w:t>
      </w:r>
      <w:r w:rsidRPr="00AF5BE4">
        <w:rPr>
          <w:rFonts w:ascii="Times New Roman" w:hAnsi="Times New Roman" w:cs="Times New Roman"/>
          <w:noProof/>
          <w:sz w:val="28"/>
          <w:szCs w:val="28"/>
        </w:rPr>
        <w:t xml:space="preserve">quốc tế 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chở khách từ </w:t>
      </w:r>
      <w:r w:rsidRPr="00AF5BE4">
        <w:rPr>
          <w:rFonts w:ascii="Times New Roman" w:hAnsi="Times New Roman" w:cs="Times New Roman"/>
          <w:noProof/>
          <w:sz w:val="28"/>
          <w:szCs w:val="28"/>
        </w:rPr>
        <w:t>Lịch bay mùa hè 2023 của IATA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. </w:t>
      </w:r>
    </w:p>
    <w:p w:rsidR="00D312CF" w:rsidRPr="00AF5BE4" w:rsidRDefault="00D312CF" w:rsidP="00D312CF">
      <w:pPr>
        <w:jc w:val="both"/>
        <w:rPr>
          <w:rFonts w:ascii="Times New Roman" w:hAnsi="Times New Roman" w:cs="Times New Roman"/>
          <w:noProof/>
          <w:sz w:val="28"/>
          <w:szCs w:val="28"/>
          <w:lang w:val="vi-VN"/>
        </w:rPr>
      </w:pP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4. Bắt đầu từ </w:t>
      </w:r>
      <w:r w:rsidRPr="00AF5BE4">
        <w:rPr>
          <w:rFonts w:ascii="Times New Roman" w:hAnsi="Times New Roman" w:cs="Times New Roman"/>
          <w:noProof/>
          <w:sz w:val="28"/>
          <w:szCs w:val="28"/>
        </w:rPr>
        <w:t>Lịch bay mùa hè 2023 của IATA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>, các hãng hàng không Trung Quốc và nước ngoài có</w:t>
      </w:r>
      <w:r w:rsidRPr="00AF5BE4">
        <w:rPr>
          <w:rFonts w:ascii="Times New Roman" w:hAnsi="Times New Roman" w:cs="Times New Roman"/>
          <w:noProof/>
          <w:sz w:val="28"/>
          <w:szCs w:val="28"/>
        </w:rPr>
        <w:t xml:space="preserve"> thể xin cấp phép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 các chuyến bay</w:t>
      </w:r>
      <w:r w:rsidRPr="00AF5BE4">
        <w:rPr>
          <w:rFonts w:ascii="Times New Roman" w:hAnsi="Times New Roman" w:cs="Times New Roman"/>
          <w:noProof/>
          <w:sz w:val="28"/>
          <w:szCs w:val="28"/>
        </w:rPr>
        <w:t xml:space="preserve"> quốc tế thuê chuyến chở khách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 theo các quy định hiện hành</w:t>
      </w:r>
      <w:r w:rsidRPr="00AF5BE4">
        <w:rPr>
          <w:rFonts w:ascii="Times New Roman" w:hAnsi="Times New Roman" w:cs="Times New Roman"/>
          <w:noProof/>
          <w:sz w:val="28"/>
          <w:szCs w:val="28"/>
        </w:rPr>
        <w:t xml:space="preserve"> đối với các chuyến bay thuê chuyến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. Với mục đích khuyến khích các hãng hàng không Trung Quốc và nước ngoài nối lại các chuyến 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lastRenderedPageBreak/>
        <w:t>bay</w:t>
      </w:r>
      <w:r w:rsidRPr="00AF5BE4">
        <w:rPr>
          <w:rFonts w:ascii="Times New Roman" w:hAnsi="Times New Roman" w:cs="Times New Roman"/>
          <w:noProof/>
          <w:sz w:val="28"/>
          <w:szCs w:val="28"/>
        </w:rPr>
        <w:t xml:space="preserve"> thường lệ 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>sớm nhất có thể, các</w:t>
      </w:r>
      <w:r w:rsidRPr="00AF5BE4">
        <w:rPr>
          <w:rFonts w:ascii="Times New Roman" w:hAnsi="Times New Roman" w:cs="Times New Roman"/>
          <w:noProof/>
          <w:sz w:val="28"/>
          <w:szCs w:val="28"/>
        </w:rPr>
        <w:t xml:space="preserve"> chuyến bay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 thương mại</w:t>
      </w:r>
      <w:r w:rsidRPr="00AF5BE4">
        <w:rPr>
          <w:rFonts w:ascii="Times New Roman" w:hAnsi="Times New Roman" w:cs="Times New Roman"/>
          <w:noProof/>
          <w:sz w:val="28"/>
          <w:szCs w:val="28"/>
        </w:rPr>
        <w:t xml:space="preserve"> theo hình thức thuê chuyếntrong lịch bay mùa hiện nay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 sẽ không được phê duyệt trừ khi các </w:t>
      </w:r>
      <w:r w:rsidRPr="00AF5BE4">
        <w:rPr>
          <w:rFonts w:ascii="Times New Roman" w:hAnsi="Times New Roman" w:cs="Times New Roman"/>
          <w:noProof/>
          <w:sz w:val="28"/>
          <w:szCs w:val="28"/>
        </w:rPr>
        <w:t xml:space="preserve">chuyến bay thuê chuyến đó đã 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đượcmột cơ quan cấp </w:t>
      </w:r>
      <w:r w:rsidRPr="00AF5BE4">
        <w:rPr>
          <w:rFonts w:ascii="Times New Roman" w:hAnsi="Times New Roman" w:cs="Times New Roman"/>
          <w:noProof/>
          <w:sz w:val="28"/>
          <w:szCs w:val="28"/>
        </w:rPr>
        <w:t>T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ỉnh hoặc cấp </w:t>
      </w:r>
      <w:r w:rsidRPr="00AF5BE4">
        <w:rPr>
          <w:rFonts w:ascii="Times New Roman" w:hAnsi="Times New Roman" w:cs="Times New Roman"/>
          <w:noProof/>
          <w:sz w:val="28"/>
          <w:szCs w:val="28"/>
        </w:rPr>
        <w:t>B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ộ (hoặc cơ quan </w:t>
      </w:r>
      <w:r w:rsidRPr="00AF5BE4">
        <w:rPr>
          <w:rFonts w:ascii="Times New Roman" w:hAnsi="Times New Roman" w:cs="Times New Roman"/>
          <w:noProof/>
          <w:sz w:val="28"/>
          <w:szCs w:val="28"/>
        </w:rPr>
        <w:t>có thẩm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 quyền khác) </w:t>
      </w:r>
      <w:r w:rsidRPr="00AF5BE4">
        <w:rPr>
          <w:rFonts w:ascii="Times New Roman" w:hAnsi="Times New Roman" w:cs="Times New Roman"/>
          <w:noProof/>
          <w:sz w:val="28"/>
          <w:szCs w:val="28"/>
        </w:rPr>
        <w:t xml:space="preserve">phê duyệt 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bằng văn bản. </w:t>
      </w:r>
    </w:p>
    <w:p w:rsidR="00D312CF" w:rsidRPr="00AF5BE4" w:rsidRDefault="00D312CF" w:rsidP="00D312CF">
      <w:pPr>
        <w:jc w:val="both"/>
        <w:rPr>
          <w:rFonts w:ascii="Times New Roman" w:hAnsi="Times New Roman" w:cs="Times New Roman"/>
          <w:noProof/>
          <w:sz w:val="28"/>
          <w:szCs w:val="28"/>
          <w:lang w:val="vi-VN"/>
        </w:rPr>
      </w:pP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5. Giấy phép </w:t>
      </w:r>
      <w:r w:rsidRPr="00AF5BE4">
        <w:rPr>
          <w:rFonts w:ascii="Times New Roman" w:hAnsi="Times New Roman" w:cs="Times New Roman"/>
          <w:noProof/>
          <w:sz w:val="28"/>
          <w:szCs w:val="28"/>
        </w:rPr>
        <w:t>khai thác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 tạm thời được cấp cho các hãng hàng không Trung Quốc trong</w:t>
      </w:r>
      <w:r w:rsidRPr="00AF5BE4">
        <w:rPr>
          <w:rFonts w:ascii="Times New Roman" w:hAnsi="Times New Roman" w:cs="Times New Roman"/>
          <w:noProof/>
          <w:sz w:val="28"/>
          <w:szCs w:val="28"/>
        </w:rPr>
        <w:t xml:space="preserve"> thời gian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 dịch COVID-19 sẽ hết hiệu lực kể từ </w:t>
      </w:r>
      <w:r w:rsidRPr="00AF5BE4">
        <w:rPr>
          <w:rFonts w:ascii="Times New Roman" w:hAnsi="Times New Roman" w:cs="Times New Roman"/>
          <w:noProof/>
          <w:sz w:val="28"/>
          <w:szCs w:val="28"/>
        </w:rPr>
        <w:t>Lịch bay mùa hè 2023 của IATA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>. Nếu hãng hàng không</w:t>
      </w:r>
      <w:r w:rsidRPr="00AF5BE4">
        <w:rPr>
          <w:rFonts w:ascii="Times New Roman" w:hAnsi="Times New Roman" w:cs="Times New Roman"/>
          <w:noProof/>
          <w:sz w:val="28"/>
          <w:szCs w:val="28"/>
        </w:rPr>
        <w:t xml:space="preserve"> đó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mong muốn tiếp tục </w:t>
      </w:r>
      <w:r w:rsidRPr="00AF5BE4">
        <w:rPr>
          <w:rFonts w:ascii="Times New Roman" w:hAnsi="Times New Roman" w:cs="Times New Roman"/>
          <w:noProof/>
          <w:sz w:val="28"/>
          <w:szCs w:val="28"/>
        </w:rPr>
        <w:t>khai thác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, </w:t>
      </w:r>
      <w:r w:rsidRPr="00AF5BE4">
        <w:rPr>
          <w:rFonts w:ascii="Times New Roman" w:hAnsi="Times New Roman" w:cs="Times New Roman"/>
          <w:noProof/>
          <w:sz w:val="28"/>
          <w:szCs w:val="28"/>
        </w:rPr>
        <w:t xml:space="preserve">họ 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có thể gửi lại đơn xin </w:t>
      </w:r>
      <w:r w:rsidRPr="00AF5BE4">
        <w:rPr>
          <w:rFonts w:ascii="Times New Roman" w:hAnsi="Times New Roman" w:cs="Times New Roman"/>
          <w:noProof/>
          <w:sz w:val="28"/>
          <w:szCs w:val="28"/>
        </w:rPr>
        <w:t xml:space="preserve">cấp 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>phép</w:t>
      </w:r>
      <w:r w:rsidRPr="00AF5BE4">
        <w:rPr>
          <w:rFonts w:ascii="Times New Roman" w:hAnsi="Times New Roman" w:cs="Times New Roman"/>
          <w:noProof/>
          <w:sz w:val="28"/>
          <w:szCs w:val="28"/>
        </w:rPr>
        <w:t xml:space="preserve"> khai thác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>theo các quy định liên quan hiện hành.</w:t>
      </w:r>
    </w:p>
    <w:p w:rsidR="00D312CF" w:rsidRPr="00AF5BE4" w:rsidRDefault="00D312CF" w:rsidP="00D312CF">
      <w:pPr>
        <w:jc w:val="both"/>
        <w:rPr>
          <w:rFonts w:ascii="Times New Roman" w:hAnsi="Times New Roman" w:cs="Times New Roman"/>
          <w:noProof/>
          <w:sz w:val="28"/>
          <w:szCs w:val="28"/>
          <w:lang w:val="vi-VN"/>
        </w:rPr>
      </w:pP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6. Giấy phép khai thác đã cấp cho các hãng hàng không nước ngoài trong thời gian dịch COVID-19 vẫn có hiệu lực và các hãng hàng không đó được tiếp tục khai thác theo thủ tục quy định. </w:t>
      </w:r>
    </w:p>
    <w:p w:rsidR="00D312CF" w:rsidRPr="00AF5BE4" w:rsidRDefault="00D312CF" w:rsidP="00D312CF">
      <w:pPr>
        <w:jc w:val="both"/>
        <w:rPr>
          <w:rFonts w:ascii="Times New Roman" w:hAnsi="Times New Roman" w:cs="Times New Roman"/>
          <w:noProof/>
          <w:sz w:val="28"/>
          <w:szCs w:val="28"/>
          <w:lang w:val="vi-VN"/>
        </w:rPr>
      </w:pP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>7. Các hãng hàng không Trung Quốc và nước ngoài phải</w:t>
      </w:r>
      <w:r w:rsidRPr="00AF5BE4">
        <w:rPr>
          <w:rFonts w:ascii="Times New Roman" w:hAnsi="Times New Roman" w:cs="Times New Roman"/>
          <w:noProof/>
          <w:sz w:val="28"/>
          <w:szCs w:val="28"/>
        </w:rPr>
        <w:t xml:space="preserve"> kịp thời rà soát, kiểm tra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 các chứng</w:t>
      </w:r>
      <w:r w:rsidRPr="00AF5BE4">
        <w:rPr>
          <w:rFonts w:ascii="Times New Roman" w:hAnsi="Times New Roman" w:cs="Times New Roman"/>
          <w:noProof/>
          <w:sz w:val="28"/>
          <w:szCs w:val="28"/>
        </w:rPr>
        <w:t xml:space="preserve"> nhận khai thác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 bổ sung dựa trên </w:t>
      </w:r>
      <w:r w:rsidRPr="00AF5BE4">
        <w:rPr>
          <w:rFonts w:ascii="Times New Roman" w:hAnsi="Times New Roman" w:cs="Times New Roman"/>
          <w:noProof/>
          <w:sz w:val="28"/>
          <w:szCs w:val="28"/>
        </w:rPr>
        <w:t xml:space="preserve">Lịch bay Mùa đông 2019 của 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>IATA đã được phê duyệt để đảm bảo tính hợp lệ của các thông số kỹ thuật</w:t>
      </w:r>
      <w:r w:rsidRPr="00AF5BE4">
        <w:rPr>
          <w:rFonts w:ascii="Times New Roman" w:hAnsi="Times New Roman" w:cs="Times New Roman"/>
          <w:noProof/>
          <w:sz w:val="28"/>
          <w:szCs w:val="28"/>
        </w:rPr>
        <w:t xml:space="preserve"> khai thác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 có liên quan.</w:t>
      </w:r>
    </w:p>
    <w:p w:rsidR="00D312CF" w:rsidRPr="00AF5BE4" w:rsidRDefault="00D312CF" w:rsidP="00D312CF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8. Các hãng hàng không Trung Quốc và nước ngoài có thể </w:t>
      </w:r>
      <w:r w:rsidRPr="00AF5BE4">
        <w:rPr>
          <w:rFonts w:ascii="Times New Roman" w:hAnsi="Times New Roman" w:cs="Times New Roman"/>
          <w:noProof/>
          <w:sz w:val="28"/>
          <w:szCs w:val="28"/>
        </w:rPr>
        <w:t xml:space="preserve">khai thác 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các chuyến bay đã có từ trước COVID-19 bằng cách sử dụng các </w:t>
      </w:r>
      <w:r w:rsidRPr="00AF5BE4">
        <w:rPr>
          <w:rFonts w:ascii="Times New Roman" w:hAnsi="Times New Roman" w:cs="Times New Roman"/>
          <w:noProof/>
          <w:sz w:val="28"/>
          <w:szCs w:val="28"/>
        </w:rPr>
        <w:t xml:space="preserve">giờ cất-hạ cánh lịch sử 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trên nguyên tắc có đi có lại. Về nguyên tắc, các chuyến bay chở khách </w:t>
      </w:r>
      <w:r w:rsidRPr="00AF5BE4">
        <w:rPr>
          <w:rFonts w:ascii="Times New Roman" w:hAnsi="Times New Roman" w:cs="Times New Roman"/>
          <w:noProof/>
          <w:sz w:val="28"/>
          <w:szCs w:val="28"/>
        </w:rPr>
        <w:t xml:space="preserve">Lịch bay Mùa hè 2023 của IATAsẽ không được phân bổ thêm giờ cất-hạ cánh 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>và cơ chế đánh giá tỷ lệ thực hiện</w:t>
      </w:r>
      <w:r w:rsidRPr="00AF5BE4">
        <w:rPr>
          <w:rFonts w:ascii="Times New Roman" w:hAnsi="Times New Roman" w:cs="Times New Roman"/>
          <w:noProof/>
          <w:sz w:val="28"/>
          <w:szCs w:val="28"/>
        </w:rPr>
        <w:t xml:space="preserve"> các giờ cất-hạ cánhđối với 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các chuyến bay quốc tế sẽ được nối lại khi thấy cần thiết trong </w:t>
      </w:r>
      <w:r w:rsidRPr="00AF5BE4">
        <w:rPr>
          <w:rFonts w:ascii="Times New Roman" w:hAnsi="Times New Roman" w:cs="Times New Roman"/>
          <w:noProof/>
          <w:sz w:val="28"/>
          <w:szCs w:val="28"/>
        </w:rPr>
        <w:t>Mùa này.</w:t>
      </w:r>
    </w:p>
    <w:p w:rsidR="00D312CF" w:rsidRPr="00AF5BE4" w:rsidRDefault="00D312CF" w:rsidP="00D312CF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9. Bắt đầu từ ngày </w:t>
      </w:r>
      <w:r w:rsidRPr="00AF5BE4">
        <w:rPr>
          <w:rFonts w:ascii="Times New Roman" w:hAnsi="Times New Roman" w:cs="Times New Roman"/>
          <w:noProof/>
          <w:sz w:val="28"/>
          <w:szCs w:val="28"/>
        </w:rPr>
        <w:t>0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8 tháng </w:t>
      </w:r>
      <w:r w:rsidRPr="00AF5BE4">
        <w:rPr>
          <w:rFonts w:ascii="Times New Roman" w:hAnsi="Times New Roman" w:cs="Times New Roman"/>
          <w:noProof/>
          <w:sz w:val="28"/>
          <w:szCs w:val="28"/>
        </w:rPr>
        <w:t>0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>1 năm 2023, sẽ nối lạiviệc xem xét đơn xin cấp phép hạ cánh cho</w:t>
      </w:r>
      <w:r w:rsidRPr="00AF5BE4">
        <w:rPr>
          <w:rFonts w:ascii="Times New Roman" w:hAnsi="Times New Roman" w:cs="Times New Roman"/>
          <w:noProof/>
          <w:sz w:val="28"/>
          <w:szCs w:val="28"/>
        </w:rPr>
        <w:t xml:space="preserve"> tàu bay tư nhân 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>đến Trung Quốc</w:t>
      </w:r>
      <w:r w:rsidRPr="00AF5BE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D312CF" w:rsidRPr="00AF5BE4" w:rsidRDefault="00D312CF" w:rsidP="00D312CF">
      <w:pPr>
        <w:jc w:val="both"/>
        <w:rPr>
          <w:rFonts w:ascii="Times New Roman" w:hAnsi="Times New Roman" w:cs="Times New Roman"/>
          <w:noProof/>
          <w:sz w:val="28"/>
          <w:szCs w:val="28"/>
          <w:lang w:val="vi-VN"/>
        </w:rPr>
      </w:pP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10. Các sân bay ở Trung Quốc đang tối ưu hóa quy trình </w:t>
      </w:r>
      <w:r w:rsidRPr="00AF5BE4">
        <w:rPr>
          <w:rFonts w:ascii="Times New Roman" w:hAnsi="Times New Roman" w:cs="Times New Roman"/>
          <w:noProof/>
          <w:sz w:val="28"/>
          <w:szCs w:val="28"/>
        </w:rPr>
        <w:t xml:space="preserve">phục vụ 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>cho các chuyến bay quốc tế để</w:t>
      </w:r>
      <w:r w:rsidRPr="00AF5BE4">
        <w:rPr>
          <w:rFonts w:ascii="Times New Roman" w:hAnsi="Times New Roman" w:cs="Times New Roman"/>
          <w:noProof/>
          <w:sz w:val="28"/>
          <w:szCs w:val="28"/>
        </w:rPr>
        <w:t xml:space="preserve"> cải thiện năng lực khai thác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. Tuy nhiên, một số thành phố vẫn có thể gặp phải những hạn chế về năng lực hoặc có </w:t>
      </w:r>
      <w:r w:rsidRPr="00AF5BE4">
        <w:rPr>
          <w:rFonts w:ascii="Times New Roman" w:hAnsi="Times New Roman" w:cs="Times New Roman"/>
          <w:noProof/>
          <w:sz w:val="28"/>
          <w:szCs w:val="28"/>
        </w:rPr>
        <w:t xml:space="preserve">qui định khác nhau liên quan 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kiểm dịch </w:t>
      </w:r>
      <w:r w:rsidRPr="00AF5BE4">
        <w:rPr>
          <w:rFonts w:ascii="Times New Roman" w:hAnsi="Times New Roman" w:cs="Times New Roman"/>
          <w:noProof/>
          <w:sz w:val="28"/>
          <w:szCs w:val="28"/>
        </w:rPr>
        <w:t xml:space="preserve">y tế khi 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>nhập cảnh để theo dõi y tế. Các hãng hàng không Trung Quốc và nước ngoài nên liên</w:t>
      </w:r>
      <w:r w:rsidRPr="00AF5BE4">
        <w:rPr>
          <w:rFonts w:ascii="Times New Roman" w:hAnsi="Times New Roman" w:cs="Times New Roman"/>
          <w:noProof/>
          <w:sz w:val="28"/>
          <w:szCs w:val="28"/>
        </w:rPr>
        <w:t xml:space="preserve"> hệ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 trước với các sân bay liên quan để sắp xếp hoạt độn</w:t>
      </w:r>
      <w:r w:rsidRPr="00AF5BE4">
        <w:rPr>
          <w:rFonts w:ascii="Times New Roman" w:hAnsi="Times New Roman" w:cs="Times New Roman"/>
          <w:noProof/>
          <w:sz w:val="28"/>
          <w:szCs w:val="28"/>
        </w:rPr>
        <w:t>g khai thác phù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 hợp nhằm đảm bảo </w:t>
      </w:r>
      <w:r w:rsidRPr="00AF5BE4">
        <w:rPr>
          <w:rFonts w:ascii="Times New Roman" w:hAnsi="Times New Roman" w:cs="Times New Roman"/>
          <w:noProof/>
          <w:sz w:val="28"/>
          <w:szCs w:val="28"/>
        </w:rPr>
        <w:t xml:space="preserve">việc nối lại các chuyến bay quốc tế chở khách 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>ổn định và có trật tự.</w:t>
      </w:r>
    </w:p>
    <w:p w:rsidR="00D312CF" w:rsidRPr="00AF5BE4" w:rsidRDefault="00D312CF" w:rsidP="00D312CF">
      <w:pPr>
        <w:jc w:val="both"/>
        <w:rPr>
          <w:rFonts w:ascii="Times New Roman" w:hAnsi="Times New Roman" w:cs="Times New Roman"/>
          <w:noProof/>
          <w:sz w:val="28"/>
          <w:szCs w:val="28"/>
          <w:lang w:val="vi-VN"/>
        </w:rPr>
      </w:pP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Các hồ sơ </w:t>
      </w:r>
      <w:r w:rsidRPr="00AF5BE4">
        <w:rPr>
          <w:rFonts w:ascii="Times New Roman" w:hAnsi="Times New Roman" w:cs="Times New Roman"/>
          <w:noProof/>
          <w:sz w:val="28"/>
          <w:szCs w:val="28"/>
        </w:rPr>
        <w:t xml:space="preserve">xin cấp phép 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đã được </w:t>
      </w:r>
      <w:r w:rsidRPr="00AF5BE4">
        <w:rPr>
          <w:rFonts w:ascii="Times New Roman" w:hAnsi="Times New Roman" w:cs="Times New Roman"/>
          <w:noProof/>
          <w:sz w:val="28"/>
          <w:szCs w:val="28"/>
        </w:rPr>
        <w:t>chấp thuận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 trước thời điểm ban hành Thông báo này sẽ được tiếp tục xử lý theo </w:t>
      </w:r>
      <w:r w:rsidRPr="00AF5BE4">
        <w:rPr>
          <w:rFonts w:ascii="Times New Roman" w:hAnsi="Times New Roman" w:cs="Times New Roman"/>
          <w:noProof/>
          <w:sz w:val="28"/>
          <w:szCs w:val="28"/>
        </w:rPr>
        <w:t xml:space="preserve">các 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thủ tục </w:t>
      </w:r>
      <w:r w:rsidRPr="00AF5BE4">
        <w:rPr>
          <w:rFonts w:ascii="Times New Roman" w:hAnsi="Times New Roman" w:cs="Times New Roman"/>
          <w:noProof/>
          <w:sz w:val="28"/>
          <w:szCs w:val="28"/>
        </w:rPr>
        <w:t xml:space="preserve">được 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>quy định. Các Thông báo kèm</w:t>
      </w:r>
      <w:r w:rsidRPr="00AF5BE4">
        <w:rPr>
          <w:rFonts w:ascii="Times New Roman" w:hAnsi="Times New Roman" w:cs="Times New Roman"/>
          <w:noProof/>
          <w:sz w:val="28"/>
          <w:szCs w:val="28"/>
        </w:rPr>
        <w:t xml:space="preserve"> theo sau đây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 về một số chính sách và biện pháp do CAAC ban hành trong </w:t>
      </w:r>
      <w:r w:rsidRPr="00AF5BE4">
        <w:rPr>
          <w:rFonts w:ascii="Times New Roman" w:hAnsi="Times New Roman" w:cs="Times New Roman"/>
          <w:noProof/>
          <w:sz w:val="28"/>
          <w:szCs w:val="28"/>
        </w:rPr>
        <w:t>thời gian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 COVID-19 sẽ hết hiệu lực kể từ ngày 08 tháng 01 năm 2023.</w:t>
      </w:r>
      <w:r w:rsidRPr="00AF5BE4">
        <w:rPr>
          <w:rFonts w:ascii="Times New Roman" w:hAnsi="Times New Roman" w:cs="Times New Roman"/>
          <w:noProof/>
          <w:sz w:val="28"/>
          <w:szCs w:val="28"/>
        </w:rPr>
        <w:t>/.</w:t>
      </w:r>
    </w:p>
    <w:p w:rsidR="00D312CF" w:rsidRPr="00AF5BE4" w:rsidRDefault="00D312CF" w:rsidP="00D312CF">
      <w:pPr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val="vi-VN"/>
        </w:rPr>
      </w:pP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br w:type="page"/>
      </w:r>
      <w:r w:rsidRPr="00AF5BE4">
        <w:rPr>
          <w:rFonts w:ascii="Times New Roman" w:hAnsi="Times New Roman" w:cs="Times New Roman"/>
          <w:b/>
          <w:bCs/>
          <w:noProof/>
          <w:sz w:val="28"/>
          <w:szCs w:val="28"/>
          <w:lang w:val="vi-VN"/>
        </w:rPr>
        <w:lastRenderedPageBreak/>
        <w:t xml:space="preserve">Danh Mục </w:t>
      </w:r>
      <w:r w:rsidRPr="00AF5BE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các </w:t>
      </w:r>
      <w:r w:rsidRPr="00AF5BE4">
        <w:rPr>
          <w:rFonts w:ascii="Times New Roman" w:hAnsi="Times New Roman" w:cs="Times New Roman"/>
          <w:b/>
          <w:bCs/>
          <w:noProof/>
          <w:sz w:val="28"/>
          <w:szCs w:val="28"/>
          <w:lang w:val="vi-VN"/>
        </w:rPr>
        <w:t xml:space="preserve">Văn Bản </w:t>
      </w:r>
      <w:r w:rsidRPr="00AF5BE4">
        <w:rPr>
          <w:rFonts w:ascii="Times New Roman" w:hAnsi="Times New Roman" w:cs="Times New Roman"/>
          <w:b/>
          <w:bCs/>
          <w:noProof/>
          <w:sz w:val="28"/>
          <w:szCs w:val="28"/>
        </w:rPr>
        <w:t>b</w:t>
      </w:r>
      <w:r w:rsidRPr="00AF5BE4">
        <w:rPr>
          <w:rFonts w:ascii="Times New Roman" w:hAnsi="Times New Roman" w:cs="Times New Roman"/>
          <w:b/>
          <w:bCs/>
          <w:noProof/>
          <w:sz w:val="28"/>
          <w:szCs w:val="28"/>
          <w:lang w:val="vi-VN"/>
        </w:rPr>
        <w:t xml:space="preserve">ị Bãi </w:t>
      </w:r>
      <w:r w:rsidRPr="00AF5BE4">
        <w:rPr>
          <w:rFonts w:ascii="Times New Roman" w:hAnsi="Times New Roman" w:cs="Times New Roman"/>
          <w:b/>
          <w:bCs/>
          <w:noProof/>
          <w:sz w:val="28"/>
          <w:szCs w:val="28"/>
        </w:rPr>
        <w:t>b</w:t>
      </w:r>
      <w:r w:rsidRPr="00AF5BE4">
        <w:rPr>
          <w:rFonts w:ascii="Times New Roman" w:hAnsi="Times New Roman" w:cs="Times New Roman"/>
          <w:b/>
          <w:bCs/>
          <w:noProof/>
          <w:sz w:val="28"/>
          <w:szCs w:val="28"/>
          <w:lang w:val="vi-VN"/>
        </w:rPr>
        <w:t>ỏ</w:t>
      </w:r>
    </w:p>
    <w:p w:rsidR="00D312CF" w:rsidRPr="00AF5BE4" w:rsidRDefault="00D312CF" w:rsidP="00D312CF">
      <w:pPr>
        <w:jc w:val="both"/>
        <w:rPr>
          <w:rFonts w:ascii="Times New Roman" w:hAnsi="Times New Roman" w:cs="Times New Roman"/>
          <w:noProof/>
          <w:sz w:val="28"/>
          <w:szCs w:val="28"/>
          <w:lang w:val="vi-VN"/>
        </w:rPr>
      </w:pP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1. Thông báo Điều chỉnh </w:t>
      </w:r>
      <w:r w:rsidRPr="00AF5BE4">
        <w:rPr>
          <w:rFonts w:ascii="Times New Roman" w:hAnsi="Times New Roman" w:cs="Times New Roman"/>
          <w:noProof/>
          <w:sz w:val="28"/>
          <w:szCs w:val="28"/>
        </w:rPr>
        <w:t xml:space="preserve">các 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>Chuyến bay hành khách quốc tế (CAAC</w:t>
      </w:r>
      <w:r w:rsidRPr="00AF5BE4">
        <w:rPr>
          <w:rFonts w:ascii="Times New Roman" w:hAnsi="Times New Roman" w:cs="Times New Roman"/>
          <w:noProof/>
          <w:sz w:val="28"/>
          <w:szCs w:val="28"/>
        </w:rPr>
        <w:t xml:space="preserve"> [2020]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>Số 27) ban hành ngày 04/6/2020.</w:t>
      </w:r>
    </w:p>
    <w:p w:rsidR="00D312CF" w:rsidRPr="00AF5BE4" w:rsidRDefault="00D312CF" w:rsidP="00D312CF">
      <w:pPr>
        <w:jc w:val="both"/>
        <w:rPr>
          <w:rFonts w:ascii="Times New Roman" w:hAnsi="Times New Roman" w:cs="Times New Roman"/>
          <w:noProof/>
          <w:sz w:val="28"/>
          <w:szCs w:val="28"/>
          <w:lang w:val="vi-VN"/>
        </w:rPr>
      </w:pP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2. Thông báo về việc Ban hành Quy trình Quản lý Phân bổ </w:t>
      </w:r>
      <w:r w:rsidRPr="00AF5BE4">
        <w:rPr>
          <w:rFonts w:ascii="Times New Roman" w:hAnsi="Times New Roman" w:cs="Times New Roman"/>
          <w:noProof/>
          <w:sz w:val="28"/>
          <w:szCs w:val="28"/>
        </w:rPr>
        <w:t>các Quyền vận chuyển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 cho các chuyến bay </w:t>
      </w:r>
      <w:r w:rsidRPr="00AF5BE4">
        <w:rPr>
          <w:rFonts w:ascii="Times New Roman" w:hAnsi="Times New Roman" w:cs="Times New Roman"/>
          <w:noProof/>
          <w:sz w:val="28"/>
          <w:szCs w:val="28"/>
        </w:rPr>
        <w:t xml:space="preserve">quốc tế chở khách 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trong </w:t>
      </w:r>
      <w:r w:rsidRPr="00AF5BE4">
        <w:rPr>
          <w:rFonts w:ascii="Times New Roman" w:hAnsi="Times New Roman" w:cs="Times New Roman"/>
          <w:noProof/>
          <w:sz w:val="28"/>
          <w:szCs w:val="28"/>
        </w:rPr>
        <w:t>g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>iai đoạn COVID-19 (CAAC [2020] Số 41).</w:t>
      </w:r>
    </w:p>
    <w:p w:rsidR="00D312CF" w:rsidRPr="00AF5BE4" w:rsidRDefault="00D312CF" w:rsidP="00D312CF">
      <w:pPr>
        <w:jc w:val="both"/>
        <w:rPr>
          <w:rFonts w:ascii="Times New Roman" w:hAnsi="Times New Roman" w:cs="Times New Roman"/>
          <w:noProof/>
          <w:sz w:val="28"/>
          <w:szCs w:val="28"/>
          <w:lang w:val="vi-VN"/>
        </w:rPr>
      </w:pP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3. Thông báo về việc </w:t>
      </w:r>
      <w:r w:rsidRPr="00AF5BE4">
        <w:rPr>
          <w:rFonts w:ascii="Times New Roman" w:hAnsi="Times New Roman" w:cs="Times New Roman"/>
          <w:noProof/>
          <w:sz w:val="28"/>
          <w:szCs w:val="28"/>
        </w:rPr>
        <w:t>C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>huyển các chuyến bay quốc tế (</w:t>
      </w:r>
      <w:r w:rsidRPr="00AF5BE4">
        <w:rPr>
          <w:rFonts w:ascii="Times New Roman" w:hAnsi="Times New Roman" w:cs="Times New Roman"/>
          <w:noProof/>
          <w:sz w:val="28"/>
          <w:szCs w:val="28"/>
        </w:rPr>
        <w:t>Vùng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>) từ Sân bay quốc tế Đại Hưng Bắc Kinh đến Sân bay quốc tế thủ đô Bắc Kinh (</w:t>
      </w:r>
      <w:r w:rsidRPr="00AF5BE4">
        <w:rPr>
          <w:rFonts w:ascii="Times New Roman" w:hAnsi="Times New Roman" w:cs="Times New Roman"/>
          <w:noProof/>
          <w:sz w:val="28"/>
          <w:szCs w:val="28"/>
        </w:rPr>
        <w:t xml:space="preserve">Công điện 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>CAAC [2020] Số 623).</w:t>
      </w:r>
    </w:p>
    <w:p w:rsidR="00D312CF" w:rsidRPr="00AF5BE4" w:rsidRDefault="00D312CF" w:rsidP="00D312CF">
      <w:pPr>
        <w:jc w:val="both"/>
        <w:rPr>
          <w:rFonts w:ascii="Times New Roman" w:hAnsi="Times New Roman" w:cs="Times New Roman"/>
          <w:noProof/>
          <w:sz w:val="28"/>
          <w:szCs w:val="28"/>
          <w:lang w:val="vi-VN"/>
        </w:rPr>
      </w:pP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4. Thông báo về việc </w:t>
      </w:r>
      <w:r w:rsidRPr="00AF5BE4">
        <w:rPr>
          <w:rFonts w:ascii="Times New Roman" w:hAnsi="Times New Roman" w:cs="Times New Roman"/>
          <w:noProof/>
          <w:sz w:val="28"/>
          <w:szCs w:val="28"/>
        </w:rPr>
        <w:t>T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hực hiện các yêu cầu đối với việc hoàn thành </w:t>
      </w:r>
      <w:r w:rsidRPr="00AF5BE4">
        <w:rPr>
          <w:rFonts w:ascii="Times New Roman" w:hAnsi="Times New Roman" w:cs="Times New Roman"/>
          <w:noProof/>
          <w:sz w:val="28"/>
          <w:szCs w:val="28"/>
        </w:rPr>
        <w:t>Tờ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 khai </w:t>
      </w:r>
      <w:r w:rsidRPr="00AF5BE4">
        <w:rPr>
          <w:rFonts w:ascii="Times New Roman" w:hAnsi="Times New Roman" w:cs="Times New Roman"/>
          <w:noProof/>
          <w:sz w:val="28"/>
          <w:szCs w:val="28"/>
        </w:rPr>
        <w:t>Y tế đối với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 hành khách Trung Quốc (</w:t>
      </w:r>
      <w:r w:rsidRPr="00AF5BE4">
        <w:rPr>
          <w:rFonts w:ascii="Times New Roman" w:hAnsi="Times New Roman" w:cs="Times New Roman"/>
          <w:noProof/>
          <w:sz w:val="28"/>
          <w:szCs w:val="28"/>
        </w:rPr>
        <w:t>Công điện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 CAAC [2020] Số 831).</w:t>
      </w:r>
    </w:p>
    <w:p w:rsidR="00D312CF" w:rsidRPr="00AF5BE4" w:rsidRDefault="00D312CF" w:rsidP="00D312CF">
      <w:pPr>
        <w:jc w:val="both"/>
        <w:rPr>
          <w:rFonts w:ascii="Times New Roman" w:hAnsi="Times New Roman" w:cs="Times New Roman"/>
          <w:noProof/>
          <w:sz w:val="28"/>
          <w:szCs w:val="28"/>
          <w:lang w:val="vi-VN"/>
        </w:rPr>
      </w:pP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5. Thông báo về việc </w:t>
      </w:r>
      <w:r w:rsidRPr="00AF5BE4">
        <w:rPr>
          <w:rFonts w:ascii="Times New Roman" w:hAnsi="Times New Roman" w:cs="Times New Roman"/>
          <w:noProof/>
          <w:sz w:val="28"/>
          <w:szCs w:val="28"/>
        </w:rPr>
        <w:t>L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àm rõ thêm các vấn đề liên quan đến việc </w:t>
      </w:r>
      <w:r w:rsidRPr="00AF5BE4">
        <w:rPr>
          <w:rFonts w:ascii="Times New Roman" w:hAnsi="Times New Roman" w:cs="Times New Roman"/>
          <w:noProof/>
          <w:sz w:val="28"/>
          <w:szCs w:val="28"/>
        </w:rPr>
        <w:t>B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>án vé máy bay quốc tế trong thời kỳ COVID-19 (</w:t>
      </w:r>
      <w:r w:rsidRPr="00AF5BE4">
        <w:rPr>
          <w:rFonts w:ascii="Times New Roman" w:hAnsi="Times New Roman" w:cs="Times New Roman"/>
          <w:noProof/>
          <w:sz w:val="28"/>
          <w:szCs w:val="28"/>
        </w:rPr>
        <w:t xml:space="preserve">Công điện 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>CAAC [2020] Số 916).</w:t>
      </w:r>
    </w:p>
    <w:p w:rsidR="00D312CF" w:rsidRPr="00AF5BE4" w:rsidRDefault="00D312CF" w:rsidP="00D312CF">
      <w:pPr>
        <w:jc w:val="both"/>
        <w:rPr>
          <w:rFonts w:ascii="Times New Roman" w:hAnsi="Times New Roman" w:cs="Times New Roman"/>
          <w:noProof/>
          <w:sz w:val="28"/>
          <w:szCs w:val="28"/>
          <w:lang w:val="vi-VN"/>
        </w:rPr>
      </w:pP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6. Thông báo về việc </w:t>
      </w:r>
      <w:r w:rsidRPr="00AF5BE4">
        <w:rPr>
          <w:rFonts w:ascii="Times New Roman" w:hAnsi="Times New Roman" w:cs="Times New Roman"/>
          <w:noProof/>
          <w:sz w:val="28"/>
          <w:szCs w:val="28"/>
        </w:rPr>
        <w:t>Xây dựngL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ịch bay và </w:t>
      </w:r>
      <w:r w:rsidRPr="00AF5BE4">
        <w:rPr>
          <w:rFonts w:ascii="Times New Roman" w:hAnsi="Times New Roman" w:cs="Times New Roman"/>
          <w:noProof/>
          <w:sz w:val="28"/>
          <w:szCs w:val="28"/>
        </w:rPr>
        <w:t>việc B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án trước vé máy bay cho các chuyến bay </w:t>
      </w:r>
      <w:r w:rsidRPr="00AF5BE4">
        <w:rPr>
          <w:rFonts w:ascii="Times New Roman" w:hAnsi="Times New Roman" w:cs="Times New Roman"/>
          <w:noProof/>
          <w:sz w:val="28"/>
          <w:szCs w:val="28"/>
        </w:rPr>
        <w:t xml:space="preserve">quốc tế 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chở khách trong giai đoạn </w:t>
      </w:r>
      <w:r w:rsidRPr="00AF5BE4">
        <w:rPr>
          <w:rFonts w:ascii="Times New Roman" w:hAnsi="Times New Roman" w:cs="Times New Roman"/>
          <w:noProof/>
          <w:sz w:val="28"/>
          <w:szCs w:val="28"/>
        </w:rPr>
        <w:t>P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hòng ngừa và </w:t>
      </w:r>
      <w:r w:rsidRPr="00AF5BE4">
        <w:rPr>
          <w:rFonts w:ascii="Times New Roman" w:hAnsi="Times New Roman" w:cs="Times New Roman"/>
          <w:noProof/>
          <w:sz w:val="28"/>
          <w:szCs w:val="28"/>
        </w:rPr>
        <w:t>K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>iểm soát COVID-19 (</w:t>
      </w:r>
      <w:r w:rsidRPr="00AF5BE4">
        <w:rPr>
          <w:rFonts w:ascii="Times New Roman" w:hAnsi="Times New Roman" w:cs="Times New Roman"/>
          <w:noProof/>
          <w:sz w:val="28"/>
          <w:szCs w:val="28"/>
        </w:rPr>
        <w:t xml:space="preserve">Công điện 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>CAAC [2020] Số 1142).</w:t>
      </w:r>
    </w:p>
    <w:p w:rsidR="00D312CF" w:rsidRPr="00AF5BE4" w:rsidRDefault="00D312CF" w:rsidP="00D312CF">
      <w:pPr>
        <w:jc w:val="both"/>
        <w:rPr>
          <w:rFonts w:ascii="Times New Roman" w:hAnsi="Times New Roman" w:cs="Times New Roman"/>
          <w:noProof/>
          <w:sz w:val="28"/>
          <w:szCs w:val="28"/>
          <w:lang w:val="vi-VN"/>
        </w:rPr>
      </w:pP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>7. Thông báo về việc Yêu cầu Hành khách trên các chuyến bay đến Trung Quốc cung cấp Kết quả xét nghiệm âm tính với COVID-19 trước khi lên máy bay (</w:t>
      </w:r>
      <w:r w:rsidRPr="00AF5BE4">
        <w:rPr>
          <w:rFonts w:ascii="Times New Roman" w:hAnsi="Times New Roman" w:cs="Times New Roman"/>
          <w:noProof/>
          <w:sz w:val="28"/>
          <w:szCs w:val="28"/>
        </w:rPr>
        <w:t xml:space="preserve">Công điện 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>CAAC [2020] Số 1835).</w:t>
      </w:r>
    </w:p>
    <w:p w:rsidR="00D312CF" w:rsidRPr="00AF5BE4" w:rsidRDefault="00D312CF" w:rsidP="00D312CF">
      <w:pPr>
        <w:jc w:val="both"/>
        <w:rPr>
          <w:rFonts w:ascii="Times New Roman" w:hAnsi="Times New Roman" w:cs="Times New Roman"/>
          <w:noProof/>
          <w:sz w:val="28"/>
          <w:szCs w:val="28"/>
          <w:lang w:val="vi-VN"/>
        </w:rPr>
      </w:pP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8. Thông báo về việc tiếp tục </w:t>
      </w:r>
      <w:r w:rsidRPr="00AF5BE4">
        <w:rPr>
          <w:rFonts w:ascii="Times New Roman" w:hAnsi="Times New Roman" w:cs="Times New Roman"/>
          <w:noProof/>
          <w:sz w:val="28"/>
          <w:szCs w:val="28"/>
        </w:rPr>
        <w:t>Thực hiện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 các </w:t>
      </w:r>
      <w:r w:rsidRPr="00AF5BE4">
        <w:rPr>
          <w:rFonts w:ascii="Times New Roman" w:hAnsi="Times New Roman" w:cs="Times New Roman"/>
          <w:noProof/>
          <w:sz w:val="28"/>
          <w:szCs w:val="28"/>
        </w:rPr>
        <w:t>B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iện pháp </w:t>
      </w:r>
      <w:r w:rsidRPr="00AF5BE4">
        <w:rPr>
          <w:rFonts w:ascii="Times New Roman" w:hAnsi="Times New Roman" w:cs="Times New Roman"/>
          <w:noProof/>
          <w:sz w:val="28"/>
          <w:szCs w:val="28"/>
        </w:rPr>
        <w:t>P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hòng ngừa và </w:t>
      </w:r>
      <w:r w:rsidRPr="00AF5BE4">
        <w:rPr>
          <w:rFonts w:ascii="Times New Roman" w:hAnsi="Times New Roman" w:cs="Times New Roman"/>
          <w:noProof/>
          <w:sz w:val="28"/>
          <w:szCs w:val="28"/>
        </w:rPr>
        <w:t>K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>iểm soát COVID-19 từ xa cho hành khách trên các chuyến bay đến Trung Quốc (</w:t>
      </w:r>
      <w:r w:rsidRPr="00AF5BE4">
        <w:rPr>
          <w:rFonts w:ascii="Times New Roman" w:hAnsi="Times New Roman" w:cs="Times New Roman"/>
          <w:noProof/>
          <w:sz w:val="28"/>
          <w:szCs w:val="28"/>
        </w:rPr>
        <w:t>Công điện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 CAAC [2020] Số 2641).</w:t>
      </w:r>
    </w:p>
    <w:p w:rsidR="00D312CF" w:rsidRPr="00AF5BE4" w:rsidRDefault="00D312CF" w:rsidP="00D312CF">
      <w:pPr>
        <w:jc w:val="both"/>
        <w:rPr>
          <w:rFonts w:ascii="Times New Roman" w:hAnsi="Times New Roman" w:cs="Times New Roman"/>
          <w:noProof/>
          <w:sz w:val="28"/>
          <w:szCs w:val="28"/>
          <w:lang w:val="vi-VN"/>
        </w:rPr>
      </w:pP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9. Quy tắc tạm thời về việc </w:t>
      </w:r>
      <w:r w:rsidRPr="00AF5BE4">
        <w:rPr>
          <w:rFonts w:ascii="Times New Roman" w:hAnsi="Times New Roman" w:cs="Times New Roman"/>
          <w:noProof/>
          <w:sz w:val="28"/>
          <w:szCs w:val="28"/>
        </w:rPr>
        <w:t>P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hân bổ các </w:t>
      </w:r>
      <w:r w:rsidRPr="00AF5BE4">
        <w:rPr>
          <w:rFonts w:ascii="Times New Roman" w:hAnsi="Times New Roman" w:cs="Times New Roman"/>
          <w:noProof/>
          <w:sz w:val="28"/>
          <w:szCs w:val="28"/>
        </w:rPr>
        <w:t>C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>huyến bay</w:t>
      </w:r>
      <w:r w:rsidRPr="00AF5BE4">
        <w:rPr>
          <w:rFonts w:ascii="Times New Roman" w:hAnsi="Times New Roman" w:cs="Times New Roman"/>
          <w:noProof/>
          <w:sz w:val="28"/>
          <w:szCs w:val="28"/>
        </w:rPr>
        <w:t xml:space="preserve"> Quốc tế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 chở </w:t>
      </w:r>
      <w:r w:rsidRPr="00AF5BE4">
        <w:rPr>
          <w:rFonts w:ascii="Times New Roman" w:hAnsi="Times New Roman" w:cs="Times New Roman"/>
          <w:noProof/>
          <w:sz w:val="28"/>
          <w:szCs w:val="28"/>
        </w:rPr>
        <w:t>K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hách gia tăng trong giai đoạn </w:t>
      </w:r>
      <w:r w:rsidRPr="00AF5BE4">
        <w:rPr>
          <w:rFonts w:ascii="Times New Roman" w:hAnsi="Times New Roman" w:cs="Times New Roman"/>
          <w:noProof/>
          <w:sz w:val="28"/>
          <w:szCs w:val="28"/>
        </w:rPr>
        <w:t>P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hòng ngừa và </w:t>
      </w:r>
      <w:r w:rsidRPr="00AF5BE4">
        <w:rPr>
          <w:rFonts w:ascii="Times New Roman" w:hAnsi="Times New Roman" w:cs="Times New Roman"/>
          <w:noProof/>
          <w:sz w:val="28"/>
          <w:szCs w:val="28"/>
        </w:rPr>
        <w:t>K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>iểm soát COVID-19 (</w:t>
      </w:r>
      <w:r w:rsidRPr="00AF5BE4">
        <w:rPr>
          <w:rFonts w:ascii="Times New Roman" w:hAnsi="Times New Roman" w:cs="Times New Roman"/>
          <w:noProof/>
          <w:sz w:val="28"/>
          <w:szCs w:val="28"/>
        </w:rPr>
        <w:t xml:space="preserve">Công điện 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>CAAC [2022] Số 2130).</w:t>
      </w:r>
    </w:p>
    <w:p w:rsidR="00D312CF" w:rsidRPr="00AF5BE4" w:rsidRDefault="00D312CF" w:rsidP="00D312CF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10. Thông báo về việc tiếp tục </w:t>
      </w:r>
      <w:r w:rsidRPr="00AF5BE4">
        <w:rPr>
          <w:rFonts w:ascii="Times New Roman" w:hAnsi="Times New Roman" w:cs="Times New Roman"/>
          <w:noProof/>
          <w:sz w:val="28"/>
          <w:szCs w:val="28"/>
        </w:rPr>
        <w:t>T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ối ưu hóa các </w:t>
      </w:r>
      <w:r w:rsidRPr="00AF5BE4">
        <w:rPr>
          <w:rFonts w:ascii="Times New Roman" w:hAnsi="Times New Roman" w:cs="Times New Roman"/>
          <w:noProof/>
          <w:sz w:val="28"/>
          <w:szCs w:val="28"/>
        </w:rPr>
        <w:t>Q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uy trình </w:t>
      </w:r>
      <w:r w:rsidRPr="00AF5BE4">
        <w:rPr>
          <w:rFonts w:ascii="Times New Roman" w:hAnsi="Times New Roman" w:cs="Times New Roman"/>
          <w:noProof/>
          <w:sz w:val="28"/>
          <w:szCs w:val="28"/>
        </w:rPr>
        <w:t>L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àm việc </w:t>
      </w:r>
      <w:r w:rsidRPr="00AF5BE4">
        <w:rPr>
          <w:rFonts w:ascii="Times New Roman" w:hAnsi="Times New Roman" w:cs="Times New Roman"/>
          <w:noProof/>
          <w:sz w:val="28"/>
          <w:szCs w:val="28"/>
        </w:rPr>
        <w:t>nhằm T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ăng các chuyến </w:t>
      </w:r>
      <w:r w:rsidRPr="00AF5BE4">
        <w:rPr>
          <w:rFonts w:ascii="Times New Roman" w:hAnsi="Times New Roman" w:cs="Times New Roman"/>
          <w:noProof/>
          <w:sz w:val="28"/>
          <w:szCs w:val="28"/>
        </w:rPr>
        <w:t xml:space="preserve">Quốc tế 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bay chở </w:t>
      </w:r>
      <w:r w:rsidRPr="00AF5BE4">
        <w:rPr>
          <w:rFonts w:ascii="Times New Roman" w:hAnsi="Times New Roman" w:cs="Times New Roman"/>
          <w:noProof/>
          <w:sz w:val="28"/>
          <w:szCs w:val="28"/>
        </w:rPr>
        <w:t>K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>hách(</w:t>
      </w:r>
      <w:r w:rsidRPr="00AF5BE4">
        <w:rPr>
          <w:rFonts w:ascii="Times New Roman" w:hAnsi="Times New Roman" w:cs="Times New Roman"/>
          <w:noProof/>
          <w:sz w:val="28"/>
          <w:szCs w:val="28"/>
        </w:rPr>
        <w:t xml:space="preserve">Công điện </w:t>
      </w:r>
      <w:r w:rsidRPr="00AF5BE4">
        <w:rPr>
          <w:rFonts w:ascii="Times New Roman" w:hAnsi="Times New Roman" w:cs="Times New Roman"/>
          <w:noProof/>
          <w:sz w:val="28"/>
          <w:szCs w:val="28"/>
          <w:lang w:val="vi-VN"/>
        </w:rPr>
        <w:t>CAAC [2022] Số 2713)</w:t>
      </w:r>
      <w:r w:rsidRPr="00AF5BE4">
        <w:rPr>
          <w:rFonts w:ascii="Times New Roman" w:hAnsi="Times New Roman" w:cs="Times New Roman"/>
          <w:noProof/>
          <w:sz w:val="28"/>
          <w:szCs w:val="28"/>
        </w:rPr>
        <w:t>./.</w:t>
      </w:r>
    </w:p>
    <w:p w:rsidR="00FB3A8E" w:rsidRDefault="00FB3A8E"/>
    <w:sectPr w:rsidR="00FB3A8E" w:rsidSect="00560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BD1" w:rsidRDefault="00BA4BD1" w:rsidP="00D312CF">
      <w:pPr>
        <w:spacing w:after="0" w:line="240" w:lineRule="auto"/>
      </w:pPr>
      <w:r>
        <w:separator/>
      </w:r>
    </w:p>
  </w:endnote>
  <w:endnote w:type="continuationSeparator" w:id="1">
    <w:p w:rsidR="00BA4BD1" w:rsidRDefault="00BA4BD1" w:rsidP="00D31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BD1" w:rsidRDefault="00BA4BD1" w:rsidP="00D312CF">
      <w:pPr>
        <w:spacing w:after="0" w:line="240" w:lineRule="auto"/>
      </w:pPr>
      <w:r>
        <w:separator/>
      </w:r>
    </w:p>
  </w:footnote>
  <w:footnote w:type="continuationSeparator" w:id="1">
    <w:p w:rsidR="00BA4BD1" w:rsidRDefault="00BA4BD1" w:rsidP="00D312CF">
      <w:pPr>
        <w:spacing w:after="0" w:line="240" w:lineRule="auto"/>
      </w:pPr>
      <w:r>
        <w:continuationSeparator/>
      </w:r>
    </w:p>
  </w:footnote>
  <w:footnote w:id="2">
    <w:p w:rsidR="00D312CF" w:rsidRDefault="00D312CF" w:rsidP="00D312CF">
      <w:pPr>
        <w:pStyle w:val="FootnoteText"/>
      </w:pPr>
      <w:r>
        <w:rPr>
          <w:rStyle w:val="FootnoteReference"/>
        </w:rPr>
        <w:footnoteRef/>
      </w:r>
      <w:r w:rsidRPr="00E802A2">
        <w:rPr>
          <w:rFonts w:cstheme="minorHAnsi"/>
          <w:noProof/>
        </w:rPr>
        <w:t>Tạm dịch: Chính sách Năm-</w:t>
      </w:r>
      <w:r>
        <w:rPr>
          <w:rFonts w:cstheme="minorHAnsi"/>
          <w:noProof/>
        </w:rPr>
        <w:t>M</w:t>
      </w:r>
      <w:r w:rsidRPr="00E802A2">
        <w:rPr>
          <w:rFonts w:cstheme="minorHAnsi"/>
          <w:noProof/>
        </w:rPr>
        <w:t>ột</w:t>
      </w:r>
      <w:r w:rsidRPr="00E802A2">
        <w:rPr>
          <w:rFonts w:cstheme="minorHAnsi"/>
          <w:u w:val="single"/>
        </w:rPr>
        <w:t>:</w:t>
      </w:r>
      <w:r w:rsidRPr="00E802A2">
        <w:rPr>
          <w:u w:val="single"/>
        </w:rPr>
        <w:t>Một</w:t>
      </w:r>
      <w:r>
        <w:t xml:space="preserve"> hãng hàng không của </w:t>
      </w:r>
      <w:r w:rsidRPr="00E802A2">
        <w:rPr>
          <w:u w:val="single"/>
        </w:rPr>
        <w:t>Một</w:t>
      </w:r>
      <w:r>
        <w:t xml:space="preserve"> nước chỉ được khai thác </w:t>
      </w:r>
      <w:r w:rsidRPr="00E802A2">
        <w:rPr>
          <w:u w:val="single"/>
        </w:rPr>
        <w:t>Một</w:t>
      </w:r>
      <w:r>
        <w:t xml:space="preserve"> chuyến bay/</w:t>
      </w:r>
      <w:r w:rsidRPr="00E802A2">
        <w:rPr>
          <w:u w:val="single"/>
        </w:rPr>
        <w:t>Một</w:t>
      </w:r>
      <w:r>
        <w:t xml:space="preserve"> tuần tới </w:t>
      </w:r>
      <w:r w:rsidRPr="00E802A2">
        <w:rPr>
          <w:u w:val="single"/>
        </w:rPr>
        <w:t>Một</w:t>
      </w:r>
      <w:r>
        <w:t xml:space="preserve"> điểm. Số ghế sử dụng không vượt quá 75%.</w:t>
      </w:r>
    </w:p>
  </w:footnote>
  <w:footnote w:id="3">
    <w:p w:rsidR="00D312CF" w:rsidRDefault="00D312CF" w:rsidP="00D312CF">
      <w:pPr>
        <w:pStyle w:val="FootnoteText"/>
        <w:jc w:val="both"/>
      </w:pPr>
      <w:r>
        <w:rPr>
          <w:rStyle w:val="FootnoteReference"/>
        </w:rPr>
        <w:footnoteRef/>
      </w:r>
      <w:r>
        <w:t>Chính sách khai thác tới một nước cụ thể: Các hãng hàng không của Trung Quốc chỉ được phép khai thác một chuyến bay/tuần tới một nước cụ thể và các hãng hàng không nước ngoài chỉ được phép khai thác một chuyến bay/tuần tới Trung Quốc.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2CF"/>
    <w:rsid w:val="00BA4BD1"/>
    <w:rsid w:val="00D312CF"/>
    <w:rsid w:val="00FB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2C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312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12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12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5109</Characters>
  <Application>Microsoft Office Word</Application>
  <DocSecurity>0</DocSecurity>
  <Lines>42</Lines>
  <Paragraphs>11</Paragraphs>
  <ScaleCrop>false</ScaleCrop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binhltt</dc:creator>
  <cp:lastModifiedBy>binhltt</cp:lastModifiedBy>
  <cp:revision>1</cp:revision>
  <dcterms:created xsi:type="dcterms:W3CDTF">2023-01-05T02:32:00Z</dcterms:created>
  <dcterms:modified xsi:type="dcterms:W3CDTF">2023-01-05T02:33:00Z</dcterms:modified>
</cp:coreProperties>
</file>